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CBFCA" w14:textId="2FCAF557" w:rsidR="00E1332C" w:rsidRDefault="00E1332C">
      <w:pPr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21637768" wp14:editId="180BB251">
            <wp:simplePos x="0" y="0"/>
            <wp:positionH relativeFrom="column">
              <wp:posOffset>85725</wp:posOffset>
            </wp:positionH>
            <wp:positionV relativeFrom="paragraph">
              <wp:posOffset>-225425</wp:posOffset>
            </wp:positionV>
            <wp:extent cx="5274310" cy="5154295"/>
            <wp:effectExtent l="0" t="0" r="254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5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33F073" w14:textId="41B5C6E2" w:rsidR="00E1332C" w:rsidRDefault="00E1332C">
      <w:pPr>
        <w:rPr>
          <w:noProof/>
          <w14:ligatures w14:val="standardContextual"/>
        </w:rPr>
      </w:pPr>
    </w:p>
    <w:p w14:paraId="78ACA3AB" w14:textId="1A0826FE" w:rsidR="00E1332C" w:rsidRDefault="00E1332C">
      <w:pPr>
        <w:rPr>
          <w:noProof/>
          <w14:ligatures w14:val="standardContextual"/>
        </w:rPr>
      </w:pPr>
    </w:p>
    <w:p w14:paraId="060EEE1B" w14:textId="77777777" w:rsidR="00E1332C" w:rsidRDefault="00E1332C">
      <w:pPr>
        <w:rPr>
          <w:noProof/>
          <w14:ligatures w14:val="standardContextual"/>
        </w:rPr>
      </w:pPr>
    </w:p>
    <w:p w14:paraId="45F32352" w14:textId="6874AB15" w:rsidR="00E1332C" w:rsidRDefault="00E1332C">
      <w:pPr>
        <w:rPr>
          <w:noProof/>
          <w14:ligatures w14:val="standardContextual"/>
        </w:rPr>
      </w:pPr>
    </w:p>
    <w:p w14:paraId="38C2FDD3" w14:textId="42B19DBD" w:rsidR="00E1332C" w:rsidRDefault="00E1332C">
      <w:pPr>
        <w:rPr>
          <w:noProof/>
          <w14:ligatures w14:val="standardContextual"/>
        </w:rPr>
      </w:pPr>
    </w:p>
    <w:p w14:paraId="5B63A2AE" w14:textId="6DFACBC9" w:rsidR="00E1332C" w:rsidRDefault="00E1332C">
      <w:pPr>
        <w:rPr>
          <w:noProof/>
          <w14:ligatures w14:val="standardContextual"/>
        </w:rPr>
      </w:pPr>
    </w:p>
    <w:p w14:paraId="6DFB6678" w14:textId="77777777" w:rsidR="00E1332C" w:rsidRDefault="00E1332C">
      <w:pPr>
        <w:rPr>
          <w:noProof/>
          <w14:ligatures w14:val="standardContextual"/>
        </w:rPr>
      </w:pPr>
    </w:p>
    <w:p w14:paraId="1AEFE4FF" w14:textId="3624BF72" w:rsidR="00E1332C" w:rsidRDefault="00E1332C">
      <w:pPr>
        <w:rPr>
          <w:noProof/>
          <w14:ligatures w14:val="standardContextual"/>
        </w:rPr>
      </w:pPr>
    </w:p>
    <w:p w14:paraId="6CC8A45D" w14:textId="77777777" w:rsidR="00E1332C" w:rsidRDefault="00E1332C">
      <w:pPr>
        <w:rPr>
          <w:noProof/>
          <w14:ligatures w14:val="standardContextual"/>
        </w:rPr>
      </w:pPr>
    </w:p>
    <w:p w14:paraId="579CDD4A" w14:textId="77777777" w:rsidR="00E1332C" w:rsidRDefault="00E1332C">
      <w:pPr>
        <w:rPr>
          <w:noProof/>
          <w14:ligatures w14:val="standardContextual"/>
        </w:rPr>
      </w:pPr>
    </w:p>
    <w:p w14:paraId="7F094624" w14:textId="77777777" w:rsidR="00E1332C" w:rsidRDefault="00E1332C">
      <w:pPr>
        <w:rPr>
          <w:noProof/>
          <w14:ligatures w14:val="standardContextual"/>
        </w:rPr>
      </w:pPr>
    </w:p>
    <w:p w14:paraId="7A7E3C90" w14:textId="77777777" w:rsidR="00E1332C" w:rsidRDefault="00E1332C">
      <w:pPr>
        <w:rPr>
          <w:noProof/>
          <w14:ligatures w14:val="standardContextual"/>
        </w:rPr>
      </w:pPr>
    </w:p>
    <w:p w14:paraId="386B43CE" w14:textId="77777777" w:rsidR="00E1332C" w:rsidRDefault="00E1332C">
      <w:pPr>
        <w:rPr>
          <w:noProof/>
          <w14:ligatures w14:val="standardContextual"/>
        </w:rPr>
      </w:pPr>
    </w:p>
    <w:p w14:paraId="728B400F" w14:textId="77777777" w:rsidR="00E1332C" w:rsidRDefault="00E1332C">
      <w:pPr>
        <w:rPr>
          <w:noProof/>
          <w14:ligatures w14:val="standardContextual"/>
        </w:rPr>
      </w:pPr>
    </w:p>
    <w:p w14:paraId="2DAAFD5B" w14:textId="77777777" w:rsidR="00E1332C" w:rsidRDefault="00E1332C">
      <w:pPr>
        <w:rPr>
          <w:noProof/>
          <w14:ligatures w14:val="standardContextual"/>
        </w:rPr>
      </w:pPr>
    </w:p>
    <w:p w14:paraId="38E1CC89" w14:textId="5B889B6B" w:rsidR="00E1332C" w:rsidRDefault="00E1332C">
      <w:pPr>
        <w:rPr>
          <w:noProof/>
          <w14:ligatures w14:val="standardContextual"/>
        </w:rPr>
      </w:pPr>
    </w:p>
    <w:p w14:paraId="7A450A37" w14:textId="77777777" w:rsidR="00E1332C" w:rsidRDefault="00E1332C">
      <w:pPr>
        <w:rPr>
          <w:noProof/>
          <w14:ligatures w14:val="standardContextual"/>
        </w:rPr>
      </w:pPr>
    </w:p>
    <w:p w14:paraId="03CD887C" w14:textId="77777777" w:rsidR="00E1332C" w:rsidRDefault="00E1332C">
      <w:pPr>
        <w:rPr>
          <w:noProof/>
          <w14:ligatures w14:val="standardContextual"/>
        </w:rPr>
      </w:pPr>
    </w:p>
    <w:p w14:paraId="496393F8" w14:textId="77777777" w:rsidR="00E1332C" w:rsidRDefault="00E1332C">
      <w:pPr>
        <w:rPr>
          <w:noProof/>
          <w14:ligatures w14:val="standardContextual"/>
        </w:rPr>
      </w:pPr>
    </w:p>
    <w:p w14:paraId="36277FA8" w14:textId="77777777" w:rsidR="00E1332C" w:rsidRDefault="00E1332C">
      <w:pPr>
        <w:rPr>
          <w:noProof/>
          <w14:ligatures w14:val="standardContextual"/>
        </w:rPr>
      </w:pPr>
    </w:p>
    <w:p w14:paraId="090D3FB1" w14:textId="77777777" w:rsidR="00E1332C" w:rsidRDefault="00E1332C">
      <w:pPr>
        <w:rPr>
          <w:noProof/>
          <w14:ligatures w14:val="standardContextual"/>
        </w:rPr>
      </w:pPr>
    </w:p>
    <w:p w14:paraId="2E4595EA" w14:textId="77777777" w:rsidR="00E1332C" w:rsidRDefault="00E1332C">
      <w:pPr>
        <w:rPr>
          <w:noProof/>
          <w14:ligatures w14:val="standardContextual"/>
        </w:rPr>
      </w:pPr>
    </w:p>
    <w:p w14:paraId="768CDA28" w14:textId="77777777" w:rsidR="00E1332C" w:rsidRDefault="00E1332C">
      <w:pPr>
        <w:rPr>
          <w:noProof/>
          <w14:ligatures w14:val="standardContextual"/>
        </w:rPr>
      </w:pPr>
    </w:p>
    <w:p w14:paraId="7977B79C" w14:textId="77777777" w:rsidR="00E1332C" w:rsidRDefault="00E1332C">
      <w:pPr>
        <w:rPr>
          <w:noProof/>
          <w14:ligatures w14:val="standardContextual"/>
        </w:rPr>
      </w:pPr>
    </w:p>
    <w:p w14:paraId="286E4A29" w14:textId="77777777" w:rsidR="00E1332C" w:rsidRDefault="00E1332C">
      <w:pPr>
        <w:rPr>
          <w:noProof/>
          <w14:ligatures w14:val="standardContextual"/>
        </w:rPr>
      </w:pPr>
    </w:p>
    <w:p w14:paraId="41D10A5D" w14:textId="5BADA620" w:rsidR="00E1332C" w:rsidRDefault="00E1332C"/>
    <w:p w14:paraId="653CFAA3" w14:textId="77777777" w:rsidR="00E1332C" w:rsidRDefault="00E1332C"/>
    <w:p w14:paraId="754442CB" w14:textId="7DDD2DC8" w:rsidR="00AD5447" w:rsidRDefault="00AD5447"/>
    <w:p w14:paraId="7B405A4B" w14:textId="6ED4E029" w:rsidR="003D2F2A" w:rsidRDefault="003D2F2A"/>
    <w:p w14:paraId="10216424" w14:textId="77777777" w:rsidR="00E1332C" w:rsidRPr="003B2E84" w:rsidRDefault="00E1332C" w:rsidP="00E1332C">
      <w:pPr>
        <w:jc w:val="center"/>
        <w:rPr>
          <w:b/>
          <w:bCs/>
          <w:noProof/>
          <w:sz w:val="28"/>
          <w:szCs w:val="28"/>
          <w14:ligatures w14:val="standardContextual"/>
        </w:rPr>
      </w:pPr>
      <w:r w:rsidRPr="003B2E84">
        <w:rPr>
          <w:b/>
          <w:bCs/>
          <w:noProof/>
          <w:sz w:val="28"/>
          <w:szCs w:val="28"/>
          <w14:ligatures w14:val="standardContextual"/>
        </w:rPr>
        <w:t>Fokusgrupas “Uzņēmējdarbības attīstība” apkopojums.</w:t>
      </w:r>
    </w:p>
    <w:p w14:paraId="6C0B6A4E" w14:textId="77777777" w:rsidR="00E1332C" w:rsidRDefault="00E1332C" w:rsidP="00E1332C">
      <w:pPr>
        <w:rPr>
          <w:noProof/>
          <w14:ligatures w14:val="standardContextual"/>
        </w:rPr>
      </w:pPr>
    </w:p>
    <w:p w14:paraId="0CFA1924" w14:textId="77777777" w:rsidR="00E1332C" w:rsidRPr="005E0E3D" w:rsidRDefault="00E1332C" w:rsidP="006C3C21">
      <w:pPr>
        <w:jc w:val="both"/>
        <w:rPr>
          <w:b/>
          <w:bCs/>
          <w:i/>
          <w:iCs/>
          <w:noProof/>
          <w14:ligatures w14:val="standardContextual"/>
        </w:rPr>
      </w:pPr>
      <w:r>
        <w:rPr>
          <w:b/>
          <w:bCs/>
          <w:i/>
          <w:iCs/>
          <w:noProof/>
          <w14:ligatures w14:val="standardContextual"/>
        </w:rPr>
        <w:t xml:space="preserve">1. </w:t>
      </w:r>
      <w:r w:rsidRPr="005E0E3D">
        <w:rPr>
          <w:b/>
          <w:bCs/>
          <w:i/>
          <w:iCs/>
          <w:noProof/>
          <w14:ligatures w14:val="standardContextual"/>
        </w:rPr>
        <w:t>LEADER stratēģija 2023.-.2027.gadam – Rīcības</w:t>
      </w:r>
    </w:p>
    <w:p w14:paraId="44A978BC" w14:textId="318A7A9D" w:rsidR="00392333" w:rsidRDefault="00392333" w:rsidP="006C3C21">
      <w:pPr>
        <w:jc w:val="both"/>
      </w:pPr>
      <w:r>
        <w:t>- izdalīt kā atsevišķu rīcību  kultūrvēturiskā mantojuma saglabāšanai;</w:t>
      </w:r>
    </w:p>
    <w:p w14:paraId="288E9F8C" w14:textId="26EB64E8" w:rsidR="00392333" w:rsidRDefault="00392333" w:rsidP="006C3C21">
      <w:pPr>
        <w:jc w:val="both"/>
      </w:pPr>
      <w:r>
        <w:t xml:space="preserve">-Rīcība “Vides objektu veidošana” vai “Estētiskas vides veidošana” vai “Mākslinieciskas vides veidošana”. </w:t>
      </w:r>
    </w:p>
    <w:p w14:paraId="21A4E5CB" w14:textId="4E106979" w:rsidR="00392333" w:rsidRDefault="00392333" w:rsidP="006C3C21">
      <w:pPr>
        <w:jc w:val="both"/>
      </w:pPr>
    </w:p>
    <w:p w14:paraId="66AB20CB" w14:textId="057CE5C2" w:rsidR="00392333" w:rsidRPr="00392333" w:rsidRDefault="00392333" w:rsidP="006C3C21">
      <w:pPr>
        <w:jc w:val="both"/>
        <w:rPr>
          <w:b/>
          <w:bCs/>
          <w:i/>
          <w:iCs/>
          <w:color w:val="00B0F0"/>
        </w:rPr>
      </w:pPr>
      <w:r w:rsidRPr="00392333">
        <w:rPr>
          <w:b/>
          <w:bCs/>
          <w:i/>
          <w:iCs/>
          <w:color w:val="00B0F0"/>
        </w:rPr>
        <w:t xml:space="preserve">Diskusijas: </w:t>
      </w:r>
    </w:p>
    <w:p w14:paraId="505ECB77" w14:textId="4145A52E" w:rsidR="00392333" w:rsidRDefault="00392333" w:rsidP="006C3C21">
      <w:pPr>
        <w:jc w:val="both"/>
      </w:pPr>
      <w:r>
        <w:t xml:space="preserve">Ir jāpadomā par šādām jomām: </w:t>
      </w:r>
    </w:p>
    <w:p w14:paraId="59876E92" w14:textId="069CB4C1" w:rsidR="00392333" w:rsidRDefault="00392333" w:rsidP="006C3C21">
      <w:pPr>
        <w:jc w:val="both"/>
      </w:pPr>
      <w:r>
        <w:t>- vides izglītība un izpratnes veicināšana</w:t>
      </w:r>
      <w:r w:rsidR="00251C04">
        <w:t>;</w:t>
      </w:r>
    </w:p>
    <w:p w14:paraId="11D16622" w14:textId="44CF0F5A" w:rsidR="00392333" w:rsidRDefault="00392333" w:rsidP="006C3C21">
      <w:pPr>
        <w:jc w:val="both"/>
      </w:pPr>
      <w:r>
        <w:t>- kultūrizglītības veicināšana</w:t>
      </w:r>
      <w:r w:rsidR="00251C04">
        <w:t>;</w:t>
      </w:r>
    </w:p>
    <w:p w14:paraId="461144B4" w14:textId="2F8AEB01" w:rsidR="00392333" w:rsidRDefault="00392333" w:rsidP="006C3C21">
      <w:pPr>
        <w:jc w:val="both"/>
      </w:pPr>
      <w:r>
        <w:t xml:space="preserve">- pilsoniskās  līdzdalības veicināšana. </w:t>
      </w:r>
    </w:p>
    <w:p w14:paraId="7F664D37" w14:textId="0F045D4F" w:rsidR="00392333" w:rsidRDefault="00392333" w:rsidP="006C3C21">
      <w:pPr>
        <w:jc w:val="both"/>
      </w:pPr>
      <w:r>
        <w:t xml:space="preserve">Būtu vēlams, ka šīs jomas tiktu </w:t>
      </w:r>
      <w:r w:rsidR="00251C04">
        <w:t xml:space="preserve">iekālutas visās sabiedriskā labuma rīcībās. Tās izcelt ar vērtēšanas kritērijiem. </w:t>
      </w:r>
    </w:p>
    <w:p w14:paraId="357C54C0" w14:textId="7D273A8B" w:rsidR="006C3C21" w:rsidRDefault="006C3C21" w:rsidP="006C3C21">
      <w:pPr>
        <w:pStyle w:val="ListParagraph"/>
        <w:numPr>
          <w:ilvl w:val="0"/>
          <w:numId w:val="6"/>
        </w:numPr>
        <w:jc w:val="both"/>
      </w:pPr>
      <w:r>
        <w:t xml:space="preserve">Ir jāizvērtē iespēja, ka kultūra ir atsevišķā rīcībā, lai nekonkurē ar sportu un aktīvo atpūtu, u.c. jomām. Ja saliek vienā rīcībā, tad paaugstināt vērtēšanas kritēriju punktus kultūras un kultūrvēsturiskā mantojuma projektiem. </w:t>
      </w:r>
    </w:p>
    <w:p w14:paraId="1B476B18" w14:textId="77777777" w:rsidR="00392333" w:rsidRDefault="00392333" w:rsidP="006C3C21">
      <w:pPr>
        <w:jc w:val="both"/>
      </w:pPr>
    </w:p>
    <w:p w14:paraId="1D4DE44B" w14:textId="503BD3B5" w:rsidR="00E1332C" w:rsidRDefault="00E1332C" w:rsidP="006C3C21">
      <w:pPr>
        <w:jc w:val="both"/>
      </w:pPr>
    </w:p>
    <w:p w14:paraId="3B16E791" w14:textId="77777777" w:rsidR="00E1332C" w:rsidRPr="008F4685" w:rsidRDefault="00E1332C" w:rsidP="006C3C21">
      <w:pPr>
        <w:jc w:val="both"/>
        <w:rPr>
          <w:b/>
          <w:bCs/>
          <w:i/>
          <w:iCs/>
          <w:noProof/>
          <w14:ligatures w14:val="standardContextual"/>
        </w:rPr>
      </w:pPr>
      <w:r w:rsidRPr="008F4685">
        <w:rPr>
          <w:b/>
          <w:bCs/>
          <w:i/>
          <w:iCs/>
          <w:noProof/>
          <w14:ligatures w14:val="standardContextual"/>
        </w:rPr>
        <w:t>2. Citi nosacījumi LEADER stratēģijā 2023.-2027.gadam</w:t>
      </w:r>
    </w:p>
    <w:p w14:paraId="78BE855B" w14:textId="77777777" w:rsidR="00E1332C" w:rsidRDefault="00E1332C" w:rsidP="006C3C21">
      <w:pPr>
        <w:jc w:val="both"/>
      </w:pPr>
    </w:p>
    <w:p w14:paraId="2235A504" w14:textId="400EF28A" w:rsidR="00E1332C" w:rsidRPr="002A18C9" w:rsidRDefault="00E1332C" w:rsidP="006C3C21">
      <w:pPr>
        <w:jc w:val="both"/>
        <w:rPr>
          <w:u w:val="single"/>
        </w:rPr>
      </w:pPr>
      <w:r w:rsidRPr="002A18C9">
        <w:rPr>
          <w:u w:val="single"/>
        </w:rPr>
        <w:t>2.1. maksimālā attiecināmo izmaksu summa vienam projektam, EUR</w:t>
      </w:r>
    </w:p>
    <w:p w14:paraId="68AA2151" w14:textId="60D72AE1" w:rsidR="003D2F2A" w:rsidRDefault="003D2F2A" w:rsidP="006C3C21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2"/>
        <w:gridCol w:w="3083"/>
        <w:gridCol w:w="3083"/>
      </w:tblGrid>
      <w:tr w:rsidR="00453FF8" w:rsidRPr="00453FF8" w14:paraId="276E701D" w14:textId="77777777" w:rsidTr="00453FF8">
        <w:tc>
          <w:tcPr>
            <w:tcW w:w="3082" w:type="dxa"/>
          </w:tcPr>
          <w:p w14:paraId="685286BE" w14:textId="40A9B242" w:rsidR="00453FF8" w:rsidRPr="00453FF8" w:rsidRDefault="00453FF8" w:rsidP="009A7512">
            <w:pPr>
              <w:jc w:val="center"/>
              <w:rPr>
                <w:b/>
                <w:bCs/>
                <w:i/>
                <w:iCs/>
              </w:rPr>
            </w:pPr>
            <w:r w:rsidRPr="00453FF8">
              <w:rPr>
                <w:b/>
                <w:bCs/>
                <w:i/>
                <w:iCs/>
              </w:rPr>
              <w:t>Būvniecība, u.c tamlīdzīgam</w:t>
            </w:r>
          </w:p>
        </w:tc>
        <w:tc>
          <w:tcPr>
            <w:tcW w:w="3083" w:type="dxa"/>
          </w:tcPr>
          <w:p w14:paraId="41081A6A" w14:textId="16518313" w:rsidR="00453FF8" w:rsidRPr="00453FF8" w:rsidRDefault="00453FF8" w:rsidP="009A7512">
            <w:pPr>
              <w:jc w:val="center"/>
              <w:rPr>
                <w:b/>
                <w:bCs/>
                <w:i/>
                <w:iCs/>
              </w:rPr>
            </w:pPr>
            <w:r w:rsidRPr="00453FF8">
              <w:rPr>
                <w:b/>
                <w:bCs/>
                <w:i/>
                <w:iCs/>
              </w:rPr>
              <w:t>Pamatlīdzekļi</w:t>
            </w:r>
          </w:p>
        </w:tc>
        <w:tc>
          <w:tcPr>
            <w:tcW w:w="3083" w:type="dxa"/>
          </w:tcPr>
          <w:p w14:paraId="6EEA23DB" w14:textId="60563175" w:rsidR="00453FF8" w:rsidRPr="00453FF8" w:rsidRDefault="00453FF8" w:rsidP="009A7512">
            <w:pPr>
              <w:jc w:val="center"/>
              <w:rPr>
                <w:b/>
                <w:bCs/>
                <w:i/>
                <w:iCs/>
              </w:rPr>
            </w:pPr>
            <w:r w:rsidRPr="00453FF8">
              <w:rPr>
                <w:b/>
                <w:bCs/>
                <w:i/>
                <w:iCs/>
              </w:rPr>
              <w:t>“Mīkstās” aktivitātes</w:t>
            </w:r>
          </w:p>
        </w:tc>
      </w:tr>
      <w:tr w:rsidR="00453FF8" w14:paraId="0E5C42E8" w14:textId="77777777" w:rsidTr="00453FF8">
        <w:tc>
          <w:tcPr>
            <w:tcW w:w="3082" w:type="dxa"/>
          </w:tcPr>
          <w:p w14:paraId="52CFBD35" w14:textId="76FA84B0" w:rsidR="00453FF8" w:rsidRDefault="00453FF8" w:rsidP="009A7512">
            <w:pPr>
              <w:jc w:val="center"/>
            </w:pPr>
            <w:r>
              <w:t>50 000</w:t>
            </w:r>
          </w:p>
        </w:tc>
        <w:tc>
          <w:tcPr>
            <w:tcW w:w="3083" w:type="dxa"/>
          </w:tcPr>
          <w:p w14:paraId="069A8EB2" w14:textId="73A721B4" w:rsidR="00453FF8" w:rsidRDefault="00453FF8" w:rsidP="009A7512">
            <w:pPr>
              <w:jc w:val="center"/>
            </w:pPr>
            <w:r>
              <w:t>30 000</w:t>
            </w:r>
          </w:p>
        </w:tc>
        <w:tc>
          <w:tcPr>
            <w:tcW w:w="3083" w:type="dxa"/>
          </w:tcPr>
          <w:p w14:paraId="7261007A" w14:textId="62F49520" w:rsidR="00453FF8" w:rsidRDefault="00453FF8" w:rsidP="009A7512">
            <w:pPr>
              <w:jc w:val="center"/>
            </w:pPr>
            <w:r>
              <w:t>15 000</w:t>
            </w:r>
          </w:p>
        </w:tc>
      </w:tr>
      <w:tr w:rsidR="00453FF8" w14:paraId="6D7A556B" w14:textId="77777777" w:rsidTr="00453FF8">
        <w:tc>
          <w:tcPr>
            <w:tcW w:w="3082" w:type="dxa"/>
          </w:tcPr>
          <w:p w14:paraId="047F780E" w14:textId="77777777" w:rsidR="00453FF8" w:rsidRDefault="00453FF8" w:rsidP="006C3C21">
            <w:pPr>
              <w:jc w:val="both"/>
            </w:pPr>
          </w:p>
        </w:tc>
        <w:tc>
          <w:tcPr>
            <w:tcW w:w="3083" w:type="dxa"/>
          </w:tcPr>
          <w:p w14:paraId="292D6649" w14:textId="77777777" w:rsidR="00453FF8" w:rsidRDefault="00453FF8" w:rsidP="006C3C21">
            <w:pPr>
              <w:jc w:val="both"/>
            </w:pPr>
          </w:p>
        </w:tc>
        <w:tc>
          <w:tcPr>
            <w:tcW w:w="3083" w:type="dxa"/>
          </w:tcPr>
          <w:p w14:paraId="4DB9D702" w14:textId="5F06C529" w:rsidR="00453FF8" w:rsidRDefault="00453FF8" w:rsidP="006C3C21">
            <w:pPr>
              <w:jc w:val="both"/>
            </w:pPr>
            <w:r>
              <w:t>Profesionālajai mākslai un procesiem minimālais EUR 5000- max. EUR 15 000</w:t>
            </w:r>
          </w:p>
        </w:tc>
      </w:tr>
      <w:tr w:rsidR="00453FF8" w14:paraId="003E78BF" w14:textId="77777777" w:rsidTr="00453FF8">
        <w:tc>
          <w:tcPr>
            <w:tcW w:w="3082" w:type="dxa"/>
          </w:tcPr>
          <w:p w14:paraId="7AFB1B51" w14:textId="77777777" w:rsidR="00453FF8" w:rsidRDefault="00453FF8" w:rsidP="006C3C21">
            <w:pPr>
              <w:jc w:val="both"/>
            </w:pPr>
          </w:p>
        </w:tc>
        <w:tc>
          <w:tcPr>
            <w:tcW w:w="3083" w:type="dxa"/>
          </w:tcPr>
          <w:p w14:paraId="0E53E5E5" w14:textId="77777777" w:rsidR="00453FF8" w:rsidRDefault="00453FF8" w:rsidP="006C3C21">
            <w:pPr>
              <w:jc w:val="both"/>
            </w:pPr>
          </w:p>
        </w:tc>
        <w:tc>
          <w:tcPr>
            <w:tcW w:w="3083" w:type="dxa"/>
          </w:tcPr>
          <w:p w14:paraId="43A73238" w14:textId="3215427C" w:rsidR="00453FF8" w:rsidRDefault="00453FF8" w:rsidP="006C3C21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>000</w:t>
            </w:r>
          </w:p>
        </w:tc>
      </w:tr>
    </w:tbl>
    <w:p w14:paraId="3994DA52" w14:textId="77777777" w:rsidR="00453FF8" w:rsidRDefault="00453FF8" w:rsidP="006C3C21">
      <w:pPr>
        <w:jc w:val="both"/>
      </w:pPr>
    </w:p>
    <w:p w14:paraId="42ACAB16" w14:textId="45503BDC" w:rsidR="00453FF8" w:rsidRPr="002A18C9" w:rsidRDefault="00453FF8" w:rsidP="006C3C21">
      <w:pPr>
        <w:jc w:val="both"/>
        <w:rPr>
          <w:noProof/>
          <w14:ligatures w14:val="standardContextual"/>
        </w:rPr>
      </w:pPr>
      <w:r>
        <w:rPr>
          <w:noProof/>
          <w:u w:val="single"/>
          <w14:ligatures w14:val="standardContextual"/>
        </w:rPr>
        <w:t xml:space="preserve">Stratēģiskie projekti: </w:t>
      </w:r>
      <w:r w:rsidR="002A18C9">
        <w:rPr>
          <w:noProof/>
          <w14:ligatures w14:val="standardContextual"/>
        </w:rPr>
        <w:t xml:space="preserve"> </w:t>
      </w:r>
      <w:r w:rsidR="002A18C9" w:rsidRPr="002A18C9">
        <w:rPr>
          <w:noProof/>
          <w14:ligatures w14:val="standardContextual"/>
        </w:rPr>
        <w:t>EUR 100 000:</w:t>
      </w:r>
    </w:p>
    <w:p w14:paraId="5FE618CE" w14:textId="6C7B0524" w:rsidR="002A18C9" w:rsidRDefault="002A18C9" w:rsidP="006C3C21">
      <w:pPr>
        <w:pStyle w:val="ListParagraph"/>
        <w:numPr>
          <w:ilvl w:val="0"/>
          <w:numId w:val="5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>Druvienas Vecās kolas- muzeja ēku un ekspozīcijas restaurācija</w:t>
      </w:r>
    </w:p>
    <w:p w14:paraId="4681251F" w14:textId="04736AEE" w:rsidR="002A18C9" w:rsidRDefault="002A18C9" w:rsidP="006C3C21">
      <w:pPr>
        <w:pStyle w:val="ListParagraph"/>
        <w:numPr>
          <w:ilvl w:val="0"/>
          <w:numId w:val="5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Gājēju gaisa tilts (koa) pāri Krustalīcei. </w:t>
      </w:r>
    </w:p>
    <w:p w14:paraId="5AD9E841" w14:textId="77777777" w:rsidR="002A18C9" w:rsidRPr="002A18C9" w:rsidRDefault="002A18C9" w:rsidP="006C3C21">
      <w:pPr>
        <w:pStyle w:val="ListParagraph"/>
        <w:numPr>
          <w:ilvl w:val="0"/>
          <w:numId w:val="5"/>
        </w:numPr>
        <w:jc w:val="both"/>
        <w:rPr>
          <w:noProof/>
          <w14:ligatures w14:val="standardContextual"/>
        </w:rPr>
      </w:pPr>
    </w:p>
    <w:p w14:paraId="33ABB122" w14:textId="77777777" w:rsidR="00453FF8" w:rsidRPr="00392333" w:rsidRDefault="00453FF8" w:rsidP="006C3C21">
      <w:pPr>
        <w:jc w:val="both"/>
        <w:rPr>
          <w:b/>
          <w:bCs/>
          <w:i/>
          <w:iCs/>
          <w:color w:val="00B0F0"/>
        </w:rPr>
      </w:pPr>
      <w:r w:rsidRPr="00392333">
        <w:rPr>
          <w:b/>
          <w:bCs/>
          <w:i/>
          <w:iCs/>
          <w:color w:val="00B0F0"/>
        </w:rPr>
        <w:t xml:space="preserve">Diskusijas: </w:t>
      </w:r>
    </w:p>
    <w:p w14:paraId="749341D4" w14:textId="05D38AC0" w:rsidR="00453FF8" w:rsidRDefault="002A18C9" w:rsidP="006C3C21">
      <w:pPr>
        <w:pStyle w:val="ListParagraph"/>
        <w:numPr>
          <w:ilvl w:val="0"/>
          <w:numId w:val="2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Varbūt ir iespēja, ka kā līdzfinansējumu 30% apmērā piesaistīt sabiedrības līdzdalības budžetēšanas projektu finansējumu. </w:t>
      </w:r>
    </w:p>
    <w:p w14:paraId="1F7EAE09" w14:textId="74A9766E" w:rsidR="006C3C21" w:rsidRDefault="006C3C21" w:rsidP="006C3C21">
      <w:pPr>
        <w:pStyle w:val="ListParagraph"/>
        <w:numPr>
          <w:ilvl w:val="0"/>
          <w:numId w:val="2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Ir jāpadomā par minimālā sliekšņa noteikšanu kultūras procesu projektiem. </w:t>
      </w:r>
    </w:p>
    <w:p w14:paraId="24315765" w14:textId="3CE636AB" w:rsidR="006C3C21" w:rsidRDefault="006C3C21" w:rsidP="006C3C21">
      <w:pPr>
        <w:pStyle w:val="ListParagraph"/>
        <w:numPr>
          <w:ilvl w:val="0"/>
          <w:numId w:val="2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Jāizvērtē iespēju atbalstīt profesionālā mākslas piedāvājumu atbalstīšanu. </w:t>
      </w:r>
    </w:p>
    <w:p w14:paraId="66CC0D05" w14:textId="29CBD0A1" w:rsidR="006C3C21" w:rsidRDefault="006C3C21" w:rsidP="006C3C21">
      <w:pPr>
        <w:pStyle w:val="ListParagraph"/>
        <w:numPr>
          <w:ilvl w:val="0"/>
          <w:numId w:val="2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Tiek rosināts, ka mīkstajām aktivitātēm atālut izmaksas līdz 15 000 EUR- īapši, ja veido kultūrprocesu projektus. </w:t>
      </w:r>
    </w:p>
    <w:p w14:paraId="0B0F6BE9" w14:textId="7729628E" w:rsidR="006C3C21" w:rsidRDefault="006C3C21" w:rsidP="006C3C21">
      <w:pPr>
        <w:pStyle w:val="ListParagraph"/>
        <w:numPr>
          <w:ilvl w:val="0"/>
          <w:numId w:val="2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>Profesionālās māsklas atbalstam projektos nevajadzētu būt mzāk kā 5 000 EUR izmaksas.</w:t>
      </w:r>
      <w:r w:rsidR="002432F3">
        <w:rPr>
          <w:noProof/>
          <w14:ligatures w14:val="standardContextual"/>
        </w:rPr>
        <w:t xml:space="preserve"> Profesonālā māskla ir daārga. Pārsvarā atbalsta amatiermākslu. Tāgad profesionālā māksla nav pieejama lauku teritorijai. </w:t>
      </w:r>
      <w:r>
        <w:rPr>
          <w:noProof/>
          <w14:ligatures w14:val="standardContextual"/>
        </w:rPr>
        <w:t xml:space="preserve"> </w:t>
      </w:r>
    </w:p>
    <w:p w14:paraId="3C2FDB95" w14:textId="09B6D966" w:rsidR="006C3C21" w:rsidRDefault="006C3C21" w:rsidP="006C3C21">
      <w:pPr>
        <w:pStyle w:val="ListParagraph"/>
        <w:numPr>
          <w:ilvl w:val="0"/>
          <w:numId w:val="2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Ir nepieciešams atbalstīt arī mākslas plenērus, festivālus, vides objektus. </w:t>
      </w:r>
    </w:p>
    <w:p w14:paraId="46BEE29D" w14:textId="301D1478" w:rsidR="002432F3" w:rsidRPr="002A18C9" w:rsidRDefault="002432F3" w:rsidP="006C3C21">
      <w:pPr>
        <w:pStyle w:val="ListParagraph"/>
        <w:numPr>
          <w:ilvl w:val="0"/>
          <w:numId w:val="2"/>
        </w:num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Netiek domātsp par pasākumu kvalitāti. Pašvaldībai nav resursu. Būtībā tiek nodrošināti zemas kvalitātes bezmaksas – “cukurvates” psaākumi. </w:t>
      </w:r>
    </w:p>
    <w:p w14:paraId="5D2370D0" w14:textId="77777777" w:rsidR="00453FF8" w:rsidRDefault="00453FF8" w:rsidP="006C3C21">
      <w:pPr>
        <w:jc w:val="both"/>
        <w:rPr>
          <w:noProof/>
          <w14:ligatures w14:val="standardContextual"/>
        </w:rPr>
      </w:pPr>
    </w:p>
    <w:p w14:paraId="2DEF482F" w14:textId="505161D8" w:rsidR="00E1332C" w:rsidRPr="002506A6" w:rsidRDefault="00E1332C" w:rsidP="006C3C21">
      <w:pPr>
        <w:jc w:val="both"/>
        <w:rPr>
          <w:noProof/>
          <w:u w:val="single"/>
          <w14:ligatures w14:val="standardContextual"/>
        </w:rPr>
      </w:pPr>
      <w:r w:rsidRPr="002506A6">
        <w:rPr>
          <w:noProof/>
          <w:u w:val="single"/>
          <w14:ligatures w14:val="standardContextual"/>
        </w:rPr>
        <w:t>2.2. Kārtu izsludināšanas principi</w:t>
      </w:r>
    </w:p>
    <w:p w14:paraId="4A3D54E9" w14:textId="6BF61FE6" w:rsidR="00E1332C" w:rsidRDefault="002A18C9" w:rsidP="006C3C21">
      <w:pPr>
        <w:jc w:val="both"/>
      </w:pPr>
      <w:r>
        <w:t xml:space="preserve"> Nepārtrauktās kārtas- garais termiņš ar iespēju sniegt atkārtoti uzlabotu projektu. </w:t>
      </w:r>
    </w:p>
    <w:p w14:paraId="24FE8158" w14:textId="77777777" w:rsidR="002A18C9" w:rsidRDefault="002A18C9" w:rsidP="006C3C21">
      <w:pPr>
        <w:jc w:val="both"/>
      </w:pPr>
    </w:p>
    <w:p w14:paraId="0C586339" w14:textId="77777777" w:rsidR="00E1332C" w:rsidRPr="002506A6" w:rsidRDefault="00E1332C" w:rsidP="006C3C21">
      <w:pPr>
        <w:jc w:val="both"/>
        <w:rPr>
          <w:noProof/>
          <w:u w:val="single"/>
          <w14:ligatures w14:val="standardContextual"/>
        </w:rPr>
      </w:pPr>
      <w:r w:rsidRPr="002506A6">
        <w:rPr>
          <w:noProof/>
          <w:u w:val="single"/>
          <w14:ligatures w14:val="standardContextual"/>
        </w:rPr>
        <w:t>2.3. Citi priekšlikumi</w:t>
      </w:r>
    </w:p>
    <w:p w14:paraId="1F2EDBBD" w14:textId="5FFC935A" w:rsidR="00E1332C" w:rsidRDefault="002A18C9" w:rsidP="006C3C21">
      <w:pPr>
        <w:jc w:val="both"/>
      </w:pPr>
      <w:r>
        <w:t>1. Iespēja piedalīties gan pilsētas, gan pagastu projektu iesniedzējiem</w:t>
      </w:r>
    </w:p>
    <w:p w14:paraId="77ADD1B0" w14:textId="098E779F" w:rsidR="002A18C9" w:rsidRDefault="002A18C9" w:rsidP="006C3C21">
      <w:pPr>
        <w:jc w:val="both"/>
      </w:pPr>
      <w:r>
        <w:t>2. “Mīkstajās” aktivitātēs lūdzam ietvert iespieddarbu sagatavošanu un druku (grāmatas, katalogi, kalendāri, atklātnes, utt.)</w:t>
      </w:r>
    </w:p>
    <w:p w14:paraId="398FC2C3" w14:textId="66A71F5A" w:rsidR="002A18C9" w:rsidRDefault="002A18C9" w:rsidP="006C3C21">
      <w:pPr>
        <w:jc w:val="both"/>
      </w:pPr>
      <w:r>
        <w:t xml:space="preserve">3. Kultūras procesu izpēte un satura veidošana+ tehnoloģijas ierīces. </w:t>
      </w:r>
    </w:p>
    <w:p w14:paraId="346A9EC8" w14:textId="054CDEAF" w:rsidR="002432F3" w:rsidRDefault="002432F3" w:rsidP="006C3C21">
      <w:pPr>
        <w:jc w:val="both"/>
      </w:pPr>
      <w:r>
        <w:t xml:space="preserve">4. Vērtējot projektus, ir jāvērtē arī jauniešu līdzdalība. </w:t>
      </w:r>
    </w:p>
    <w:p w14:paraId="71078243" w14:textId="6814E09B" w:rsidR="002432F3" w:rsidRDefault="002432F3" w:rsidP="006C3C21">
      <w:pPr>
        <w:jc w:val="both"/>
      </w:pPr>
      <w:r>
        <w:t xml:space="preserve">5. Jāņem vērā dažādas īpašās vajadzības- cilvēkiem ar traucējuemim, u.tml. Visam ir jābūt viegli pieejamam. Arī bērniem un senioriem. </w:t>
      </w:r>
    </w:p>
    <w:p w14:paraId="278A74B5" w14:textId="3A13C579" w:rsidR="002432F3" w:rsidRDefault="002432F3" w:rsidP="006C3C21">
      <w:pPr>
        <w:jc w:val="both"/>
      </w:pPr>
      <w:r>
        <w:t xml:space="preserve">6. Nav jābaidās veidot projektus un pasākumus arī konkrētām mērķu grupām, jo īpaši cilvēkiem ar īpašām vajadzībām, senioriem. </w:t>
      </w:r>
    </w:p>
    <w:p w14:paraId="238B8E72" w14:textId="7F2FBFDD" w:rsidR="002432F3" w:rsidRDefault="002432F3" w:rsidP="006C3C21">
      <w:pPr>
        <w:jc w:val="both"/>
      </w:pPr>
      <w:r>
        <w:t xml:space="preserve">7. TURPINĀTĪBA- kā papildina jau esošo un kā strādās nākotnē! </w:t>
      </w:r>
    </w:p>
    <w:p w14:paraId="65E06B4F" w14:textId="37E1962E" w:rsidR="002432F3" w:rsidRDefault="002432F3" w:rsidP="006C3C21">
      <w:pPr>
        <w:jc w:val="both"/>
      </w:pPr>
      <w:r>
        <w:t>8. DAUDZNOZARU sadarbība (kultūra- sports- bibliotēka ....)</w:t>
      </w:r>
    </w:p>
    <w:p w14:paraId="644B2386" w14:textId="4ADEE9B9" w:rsidR="002432F3" w:rsidRDefault="002432F3" w:rsidP="006C3C21">
      <w:pPr>
        <w:jc w:val="both"/>
      </w:pPr>
      <w:r>
        <w:t xml:space="preserve">9. projektu rezultātiem jābūt pietuvinātiem KOPIENAI! </w:t>
      </w:r>
    </w:p>
    <w:p w14:paraId="666855AB" w14:textId="4BAB7C01" w:rsidR="00E1332C" w:rsidRDefault="00E1332C" w:rsidP="006C3C21">
      <w:pPr>
        <w:jc w:val="both"/>
      </w:pPr>
    </w:p>
    <w:p w14:paraId="4329147D" w14:textId="1A03CE63" w:rsidR="00E1332C" w:rsidRDefault="00E1332C" w:rsidP="006C3C21">
      <w:pPr>
        <w:jc w:val="both"/>
      </w:pPr>
    </w:p>
    <w:p w14:paraId="2C22212C" w14:textId="77777777" w:rsidR="00E1332C" w:rsidRPr="003B2E84" w:rsidRDefault="00E1332C" w:rsidP="006C3C21">
      <w:pPr>
        <w:jc w:val="both"/>
        <w:rPr>
          <w:b/>
          <w:bCs/>
          <w:i/>
          <w:iCs/>
          <w:noProof/>
          <w14:ligatures w14:val="standardContextual"/>
        </w:rPr>
      </w:pPr>
      <w:r w:rsidRPr="003B2E84">
        <w:rPr>
          <w:b/>
          <w:bCs/>
          <w:i/>
          <w:iCs/>
          <w:noProof/>
          <w14:ligatures w14:val="standardContextual"/>
        </w:rPr>
        <w:t>3. Atbalsta intensitātes piešķiršana.</w:t>
      </w:r>
    </w:p>
    <w:p w14:paraId="345F6E60" w14:textId="77777777" w:rsidR="00E1332C" w:rsidRDefault="00E1332C" w:rsidP="006C3C21">
      <w:pPr>
        <w:jc w:val="both"/>
        <w:rPr>
          <w:noProof/>
          <w14:ligatures w14:val="standardContextual"/>
        </w:rPr>
      </w:pPr>
    </w:p>
    <w:p w14:paraId="4C1A271A" w14:textId="121880F5" w:rsidR="00E1332C" w:rsidRDefault="00E1332C" w:rsidP="006C3C21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Pamata atbalsta intensitāte – </w:t>
      </w:r>
      <w:r w:rsidR="00FE09A8">
        <w:rPr>
          <w:noProof/>
          <w14:ligatures w14:val="standardContextual"/>
        </w:rPr>
        <w:t>7</w:t>
      </w:r>
      <w:r>
        <w:rPr>
          <w:noProof/>
          <w14:ligatures w14:val="standardContextual"/>
        </w:rPr>
        <w:t xml:space="preserve">0%. </w:t>
      </w:r>
    </w:p>
    <w:p w14:paraId="225ADC33" w14:textId="1C1B52E9" w:rsidR="00E1332C" w:rsidRDefault="00E1332C" w:rsidP="006C3C21">
      <w:pPr>
        <w:jc w:val="both"/>
        <w:rPr>
          <w:noProof/>
          <w14:ligatures w14:val="standardContextual"/>
        </w:rPr>
      </w:pPr>
      <w:r>
        <w:rPr>
          <w:noProof/>
          <w14:ligatures w14:val="standardContextual"/>
        </w:rPr>
        <w:t>VRG noteiktā papildus atbalsta intensitāte iespēja līdz +2</w:t>
      </w:r>
      <w:r w:rsidR="00FE09A8">
        <w:rPr>
          <w:noProof/>
          <w14:ligatures w14:val="standardContextual"/>
        </w:rPr>
        <w:t>0</w:t>
      </w:r>
      <w:r>
        <w:rPr>
          <w:noProof/>
          <w14:ligatures w14:val="standardContextual"/>
        </w:rPr>
        <w:t>%</w:t>
      </w:r>
    </w:p>
    <w:p w14:paraId="12BE5C82" w14:textId="77777777" w:rsidR="00E1332C" w:rsidRDefault="00E1332C" w:rsidP="006C3C21">
      <w:pPr>
        <w:jc w:val="both"/>
        <w:rPr>
          <w:noProof/>
          <w14:ligatures w14:val="standardContextu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088"/>
      </w:tblGrid>
      <w:tr w:rsidR="00E1332C" w:rsidRPr="003B2E84" w14:paraId="2852C9ED" w14:textId="77777777" w:rsidTr="00CC1236">
        <w:tc>
          <w:tcPr>
            <w:tcW w:w="1696" w:type="dxa"/>
          </w:tcPr>
          <w:p w14:paraId="2BEFA1BF" w14:textId="77777777" w:rsidR="00E1332C" w:rsidRPr="003B2E84" w:rsidRDefault="00E1332C" w:rsidP="006C3C21">
            <w:pPr>
              <w:jc w:val="both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3B2E84">
              <w:rPr>
                <w:b/>
                <w:bCs/>
                <w:i/>
                <w:iCs/>
                <w:noProof/>
                <w14:ligatures w14:val="standardContextual"/>
              </w:rPr>
              <w:t>Intensitāte %</w:t>
            </w:r>
          </w:p>
        </w:tc>
        <w:tc>
          <w:tcPr>
            <w:tcW w:w="7088" w:type="dxa"/>
          </w:tcPr>
          <w:p w14:paraId="231CF0E8" w14:textId="77777777" w:rsidR="00E1332C" w:rsidRPr="003B2E84" w:rsidRDefault="00E1332C" w:rsidP="006C3C21">
            <w:pPr>
              <w:jc w:val="both"/>
              <w:rPr>
                <w:b/>
                <w:bCs/>
                <w:i/>
                <w:iCs/>
                <w:noProof/>
                <w14:ligatures w14:val="standardContextual"/>
              </w:rPr>
            </w:pPr>
            <w:r w:rsidRPr="003B2E84">
              <w:rPr>
                <w:b/>
                <w:bCs/>
                <w:i/>
                <w:iCs/>
                <w:noProof/>
                <w14:ligatures w14:val="standardContextual"/>
              </w:rPr>
              <w:t>Intensitātes noteikšanas kritērijs</w:t>
            </w:r>
          </w:p>
        </w:tc>
      </w:tr>
      <w:tr w:rsidR="00E1332C" w14:paraId="6FAEEED9" w14:textId="77777777" w:rsidTr="00CC1236">
        <w:tc>
          <w:tcPr>
            <w:tcW w:w="1696" w:type="dxa"/>
            <w:vAlign w:val="center"/>
          </w:tcPr>
          <w:p w14:paraId="0B19542E" w14:textId="0AA20117" w:rsidR="00E1332C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Max +20%</w:t>
            </w:r>
          </w:p>
        </w:tc>
        <w:tc>
          <w:tcPr>
            <w:tcW w:w="7088" w:type="dxa"/>
            <w:vAlign w:val="center"/>
          </w:tcPr>
          <w:p w14:paraId="65BF1C56" w14:textId="2071ADE4" w:rsidR="00E1332C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Ja tas ir pēdējais solis līdz projekta noslēgumam</w:t>
            </w:r>
          </w:p>
        </w:tc>
      </w:tr>
      <w:tr w:rsidR="00D60379" w14:paraId="67CFB956" w14:textId="77777777" w:rsidTr="00CC1236">
        <w:tc>
          <w:tcPr>
            <w:tcW w:w="1696" w:type="dxa"/>
            <w:vAlign w:val="center"/>
          </w:tcPr>
          <w:p w14:paraId="02DAF8FC" w14:textId="2DB4184E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5%</w:t>
            </w:r>
          </w:p>
        </w:tc>
        <w:tc>
          <w:tcPr>
            <w:tcW w:w="7088" w:type="dxa"/>
            <w:vAlign w:val="center"/>
          </w:tcPr>
          <w:p w14:paraId="258E86A2" w14:textId="250DE18E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Valsts vai vietējās nozīmes kultūrvēsturiskais piemineklis</w:t>
            </w:r>
          </w:p>
        </w:tc>
      </w:tr>
      <w:tr w:rsidR="00D60379" w14:paraId="4C5EFCC5" w14:textId="77777777" w:rsidTr="00CC1236">
        <w:tc>
          <w:tcPr>
            <w:tcW w:w="1696" w:type="dxa"/>
            <w:vAlign w:val="center"/>
          </w:tcPr>
          <w:p w14:paraId="4A9ED5BA" w14:textId="6C881A7E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10%</w:t>
            </w:r>
          </w:p>
        </w:tc>
        <w:tc>
          <w:tcPr>
            <w:tcW w:w="7088" w:type="dxa"/>
            <w:vAlign w:val="center"/>
          </w:tcPr>
          <w:p w14:paraId="4A7A2EB7" w14:textId="7AA945F6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Inovatīvi pasākumi (kaunam startam- tramplīnam)</w:t>
            </w:r>
          </w:p>
        </w:tc>
      </w:tr>
      <w:tr w:rsidR="00D60379" w14:paraId="60E871FB" w14:textId="77777777" w:rsidTr="00CC1236">
        <w:tc>
          <w:tcPr>
            <w:tcW w:w="1696" w:type="dxa"/>
            <w:vAlign w:val="center"/>
          </w:tcPr>
          <w:p w14:paraId="283C5E38" w14:textId="5F83CC3C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20%</w:t>
            </w:r>
          </w:p>
        </w:tc>
        <w:tc>
          <w:tcPr>
            <w:tcW w:w="7088" w:type="dxa"/>
            <w:vAlign w:val="center"/>
          </w:tcPr>
          <w:p w14:paraId="2EF750ED" w14:textId="49A8D824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Kultūras norišu projektiem, kas paredzēti cilvēkiem ar īpašām vajadzībām</w:t>
            </w:r>
          </w:p>
        </w:tc>
      </w:tr>
      <w:tr w:rsidR="00D60379" w14:paraId="465852F2" w14:textId="77777777" w:rsidTr="00CC1236">
        <w:tc>
          <w:tcPr>
            <w:tcW w:w="1696" w:type="dxa"/>
            <w:vAlign w:val="center"/>
          </w:tcPr>
          <w:p w14:paraId="532625AD" w14:textId="5FE6C632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20%</w:t>
            </w:r>
          </w:p>
        </w:tc>
        <w:tc>
          <w:tcPr>
            <w:tcW w:w="7088" w:type="dxa"/>
            <w:vAlign w:val="center"/>
          </w:tcPr>
          <w:p w14:paraId="79803403" w14:textId="7C429C0A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Prioritāri- nevalstiskajam sektoram, sociālajiem uznēmumiem....</w:t>
            </w:r>
          </w:p>
        </w:tc>
      </w:tr>
      <w:tr w:rsidR="00D60379" w14:paraId="79A072A7" w14:textId="77777777" w:rsidTr="00CC1236">
        <w:tc>
          <w:tcPr>
            <w:tcW w:w="1696" w:type="dxa"/>
            <w:vAlign w:val="center"/>
          </w:tcPr>
          <w:p w14:paraId="1F594576" w14:textId="15D6C625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15%</w:t>
            </w:r>
          </w:p>
        </w:tc>
        <w:tc>
          <w:tcPr>
            <w:tcW w:w="7088" w:type="dxa"/>
            <w:vAlign w:val="center"/>
          </w:tcPr>
          <w:p w14:paraId="3ECA8015" w14:textId="5D402E49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Ja papildina un attīsta eosošu projektu (..kas īstenots iepriekšējos periodos (2 periodos))</w:t>
            </w:r>
          </w:p>
        </w:tc>
      </w:tr>
      <w:tr w:rsidR="00D60379" w14:paraId="213EF356" w14:textId="77777777" w:rsidTr="00CC1236">
        <w:tc>
          <w:tcPr>
            <w:tcW w:w="1696" w:type="dxa"/>
            <w:vAlign w:val="center"/>
          </w:tcPr>
          <w:p w14:paraId="6882D98F" w14:textId="330EEEAA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15%</w:t>
            </w:r>
          </w:p>
        </w:tc>
        <w:tc>
          <w:tcPr>
            <w:tcW w:w="7088" w:type="dxa"/>
            <w:vAlign w:val="center"/>
          </w:tcPr>
          <w:p w14:paraId="7EE1386F" w14:textId="36B5A6D1" w:rsidR="00D60379" w:rsidRDefault="00D60379" w:rsidP="006C3C21">
            <w:pPr>
              <w:jc w:val="both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 xml:space="preserve">Ja projekta mērķauditorija ir bērni un jaunieši. </w:t>
            </w:r>
          </w:p>
        </w:tc>
      </w:tr>
    </w:tbl>
    <w:p w14:paraId="1F1170AD" w14:textId="4AEDD58B" w:rsidR="00E1332C" w:rsidRDefault="00E1332C" w:rsidP="006C3C21">
      <w:pPr>
        <w:jc w:val="both"/>
      </w:pPr>
    </w:p>
    <w:p w14:paraId="414696C9" w14:textId="77777777" w:rsidR="00D60379" w:rsidRPr="00392333" w:rsidRDefault="00D60379" w:rsidP="006C3C21">
      <w:pPr>
        <w:jc w:val="both"/>
        <w:rPr>
          <w:b/>
          <w:bCs/>
          <w:i/>
          <w:iCs/>
          <w:color w:val="00B0F0"/>
        </w:rPr>
      </w:pPr>
      <w:r w:rsidRPr="00392333">
        <w:rPr>
          <w:b/>
          <w:bCs/>
          <w:i/>
          <w:iCs/>
          <w:color w:val="00B0F0"/>
        </w:rPr>
        <w:t xml:space="preserve">Diskusijas: </w:t>
      </w:r>
    </w:p>
    <w:p w14:paraId="212613FC" w14:textId="552B460A" w:rsidR="00D60379" w:rsidRDefault="00D60379" w:rsidP="006C3C21">
      <w:pPr>
        <w:pStyle w:val="ListParagraph"/>
        <w:numPr>
          <w:ilvl w:val="0"/>
          <w:numId w:val="2"/>
        </w:numPr>
        <w:jc w:val="both"/>
      </w:pPr>
      <w:r>
        <w:t xml:space="preserve">Kas nosaka inovāciju? Ir jābūt visiem viegli saprotamam definējumama, kas ir inovācija. Tai jābūt inovācijai Gulbenes novada teritorijā. </w:t>
      </w:r>
    </w:p>
    <w:p w14:paraId="4A40BA9E" w14:textId="77777777" w:rsidR="00D60379" w:rsidRDefault="00D60379" w:rsidP="006C3C21">
      <w:pPr>
        <w:jc w:val="both"/>
      </w:pPr>
    </w:p>
    <w:p w14:paraId="11107E90" w14:textId="77777777" w:rsidR="00E1332C" w:rsidRPr="00667658" w:rsidRDefault="00E1332C" w:rsidP="006C3C21">
      <w:pPr>
        <w:jc w:val="both"/>
        <w:rPr>
          <w:b/>
          <w:bCs/>
          <w:i/>
          <w:iCs/>
          <w:noProof/>
          <w14:ligatures w14:val="standardContextual"/>
        </w:rPr>
      </w:pPr>
      <w:r w:rsidRPr="00667658">
        <w:rPr>
          <w:b/>
          <w:bCs/>
          <w:i/>
          <w:iCs/>
          <w:noProof/>
          <w14:ligatures w14:val="standardContextual"/>
        </w:rPr>
        <w:t>4. Papildus ierobežojumi, kurus nepieciešams noteikt!</w:t>
      </w:r>
    </w:p>
    <w:p w14:paraId="3FAF3D25" w14:textId="77777777" w:rsidR="00E1332C" w:rsidRDefault="00E1332C" w:rsidP="006C3C21">
      <w:pPr>
        <w:jc w:val="both"/>
      </w:pPr>
    </w:p>
    <w:p w14:paraId="56A25AAB" w14:textId="131EA453" w:rsidR="00E1332C" w:rsidRDefault="004134BF" w:rsidP="006C3C21">
      <w:pPr>
        <w:pStyle w:val="ListParagraph"/>
        <w:numPr>
          <w:ilvl w:val="0"/>
          <w:numId w:val="1"/>
        </w:numPr>
        <w:jc w:val="both"/>
      </w:pPr>
      <w:r>
        <w:t>Jāparedz iespēja piedalīties sociālajiem uzņēmumiem (gan mmazjos projektos, gan rīcībās)</w:t>
      </w:r>
    </w:p>
    <w:p w14:paraId="1992B648" w14:textId="38362E2E" w:rsidR="004134BF" w:rsidRDefault="004134BF" w:rsidP="006C3C21">
      <w:pPr>
        <w:pStyle w:val="ListParagraph"/>
        <w:numPr>
          <w:ilvl w:val="0"/>
          <w:numId w:val="1"/>
        </w:numPr>
        <w:jc w:val="both"/>
      </w:pPr>
      <w:r>
        <w:t xml:space="preserve">Sociālie uzņēmumi piedalās arī “mīkstajos” un jauniešu projektos. </w:t>
      </w:r>
    </w:p>
    <w:p w14:paraId="318E5522" w14:textId="7405CA2C" w:rsidR="004134BF" w:rsidRDefault="004134BF" w:rsidP="006C3C21">
      <w:pPr>
        <w:pStyle w:val="ListParagraph"/>
        <w:numPr>
          <w:ilvl w:val="0"/>
          <w:numId w:val="1"/>
        </w:numPr>
        <w:jc w:val="both"/>
      </w:pPr>
      <w:r>
        <w:t xml:space="preserve">Bonusa kritērijs par esošo projektu pilnveidi un uzturēšanu- aktualizāciju. Protams, jāizvērtē!!! Atbalsta arī jaunus starta projektus. </w:t>
      </w:r>
    </w:p>
    <w:p w14:paraId="1D29F026" w14:textId="1DF26CA8" w:rsidR="00C53C35" w:rsidRDefault="00C53C35" w:rsidP="006C3C21">
      <w:pPr>
        <w:pStyle w:val="ListParagraph"/>
        <w:numPr>
          <w:ilvl w:val="0"/>
          <w:numId w:val="1"/>
        </w:numPr>
        <w:jc w:val="both"/>
      </w:pPr>
      <w:r>
        <w:t>Vērtēšanas kritērijos vēlams ietvert zināšanās, prasmēs un profeionalitātē balstītu pieredzi kā plusu ( “mīkstajos” projektos lektoru, darbnīcu,  pasākumu vadītāju CV).</w:t>
      </w:r>
    </w:p>
    <w:p w14:paraId="39D50275" w14:textId="4070ABF7" w:rsidR="00E1332C" w:rsidRDefault="00E1332C" w:rsidP="006C3C21">
      <w:pPr>
        <w:jc w:val="both"/>
      </w:pPr>
    </w:p>
    <w:p w14:paraId="3D81EE8F" w14:textId="3CA9B6E5" w:rsidR="00574C45" w:rsidRDefault="00574C45" w:rsidP="006C3C21">
      <w:pPr>
        <w:jc w:val="both"/>
      </w:pPr>
    </w:p>
    <w:p w14:paraId="55DA4BF4" w14:textId="32A0A489" w:rsidR="00574C45" w:rsidRDefault="00574C45" w:rsidP="006C3C21">
      <w:pPr>
        <w:jc w:val="both"/>
      </w:pPr>
    </w:p>
    <w:p w14:paraId="57D4EDE4" w14:textId="10C5B3AA" w:rsidR="00574C45" w:rsidRPr="00574C45" w:rsidRDefault="00574C45" w:rsidP="006C3C21">
      <w:pPr>
        <w:jc w:val="both"/>
        <w:rPr>
          <w:b/>
          <w:bCs/>
          <w:color w:val="00B0F0"/>
          <w:u w:val="single"/>
        </w:rPr>
      </w:pPr>
      <w:r w:rsidRPr="00574C45">
        <w:rPr>
          <w:b/>
          <w:bCs/>
          <w:color w:val="00B0F0"/>
          <w:u w:val="single"/>
        </w:rPr>
        <w:t xml:space="preserve">DISKUSIJAS: </w:t>
      </w:r>
    </w:p>
    <w:p w14:paraId="0B8A336A" w14:textId="64FDF070" w:rsidR="00574C45" w:rsidRDefault="00574C45" w:rsidP="006C3C21">
      <w:pPr>
        <w:pStyle w:val="ListParagraph"/>
        <w:numPr>
          <w:ilvl w:val="0"/>
          <w:numId w:val="1"/>
        </w:numPr>
        <w:jc w:val="both"/>
      </w:pPr>
      <w:r>
        <w:t xml:space="preserve">Jauniešu iniciatīvām- noteikt virzienu -  projektu darbs 2030 (SMU, ZPI, u.tml.). </w:t>
      </w:r>
    </w:p>
    <w:p w14:paraId="7CFDE1F5" w14:textId="38C185A5" w:rsidR="006C3C21" w:rsidRDefault="006C3C21" w:rsidP="006C3C21">
      <w:pPr>
        <w:pStyle w:val="ListParagraph"/>
        <w:numPr>
          <w:ilvl w:val="0"/>
          <w:numId w:val="1"/>
        </w:numPr>
        <w:jc w:val="both"/>
      </w:pPr>
      <w:r>
        <w:t xml:space="preserve">Vides, kultūras un sabiedrības līdzdalība arī “mīkstajos” projektos. </w:t>
      </w:r>
    </w:p>
    <w:p w14:paraId="7330E8AD" w14:textId="2E76D7F5" w:rsidR="006C3C21" w:rsidRDefault="006C3C21" w:rsidP="006C3C21">
      <w:pPr>
        <w:pStyle w:val="ListParagraph"/>
        <w:numPr>
          <w:ilvl w:val="0"/>
          <w:numId w:val="1"/>
        </w:numPr>
        <w:jc w:val="both"/>
      </w:pPr>
      <w:r>
        <w:t>Jāveicina estētiskās vides attīstības projektu ieviešanu (vides projekti)</w:t>
      </w:r>
    </w:p>
    <w:p w14:paraId="2441E53F" w14:textId="2F078A5A" w:rsidR="006C3C21" w:rsidRDefault="006C3C21" w:rsidP="006C3C21">
      <w:pPr>
        <w:pStyle w:val="ListParagraph"/>
        <w:numPr>
          <w:ilvl w:val="0"/>
          <w:numId w:val="1"/>
        </w:numPr>
        <w:jc w:val="both"/>
      </w:pPr>
      <w:r>
        <w:t xml:space="preserve">Kādēļ nekur SLP projektos nav minēti sociālie uzņēmumi. Kur tie paliek?. Ir jāatbalsta šo iesniedzēju projektus. </w:t>
      </w:r>
    </w:p>
    <w:p w14:paraId="4F536653" w14:textId="0902E3FB" w:rsidR="006C3C21" w:rsidRDefault="006C3C21" w:rsidP="006C3C21">
      <w:pPr>
        <w:pStyle w:val="ListParagraph"/>
        <w:numPr>
          <w:ilvl w:val="0"/>
          <w:numId w:val="1"/>
        </w:numPr>
        <w:jc w:val="both"/>
      </w:pPr>
      <w:r>
        <w:t xml:space="preserve">Bonusa punktus pie vērtēšanas jādod tiem projektiem, kuri turpina attīstīties (jau ir veikti ieguldījumi un notiek loģiska turpināšana- TURPINĀTĪBA). Taču nedrīkst neatbalstīt jaunās idejas. Arī tām ir jābūt! Jāatrod samērība! </w:t>
      </w:r>
    </w:p>
    <w:p w14:paraId="4EF0BB4C" w14:textId="476D085A" w:rsidR="006C3C21" w:rsidRDefault="006C3C21" w:rsidP="006C3C21">
      <w:pPr>
        <w:pStyle w:val="ListParagraph"/>
        <w:numPr>
          <w:ilvl w:val="0"/>
          <w:numId w:val="1"/>
        </w:numPr>
        <w:jc w:val="both"/>
      </w:pPr>
      <w:r>
        <w:t xml:space="preserve">Jāveicina kultūrizglītības projektu iesniegšanu un atbalstīšanu. Šai izglītošanai ir jāsākas jau bērnudārzā! </w:t>
      </w:r>
    </w:p>
    <w:p w14:paraId="5DC26618" w14:textId="77777777" w:rsidR="006C3C21" w:rsidRDefault="006C3C21" w:rsidP="006C3C21">
      <w:pPr>
        <w:pStyle w:val="ListParagraph"/>
        <w:jc w:val="both"/>
      </w:pPr>
    </w:p>
    <w:sectPr w:rsidR="006C3C21" w:rsidSect="00332315">
      <w:footerReference w:type="default" r:id="rId8"/>
      <w:pgSz w:w="11906" w:h="16838"/>
      <w:pgMar w:top="567" w:right="851" w:bottom="340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9DC17" w14:textId="77777777" w:rsidR="0068270E" w:rsidRDefault="0068270E" w:rsidP="00332315">
      <w:r>
        <w:separator/>
      </w:r>
    </w:p>
  </w:endnote>
  <w:endnote w:type="continuationSeparator" w:id="0">
    <w:p w14:paraId="159B71DF" w14:textId="77777777" w:rsidR="0068270E" w:rsidRDefault="0068270E" w:rsidP="00332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170027294"/>
      <w:docPartObj>
        <w:docPartGallery w:val="Page Numbers (Bottom of Page)"/>
        <w:docPartUnique/>
      </w:docPartObj>
    </w:sdtPr>
    <w:sdtContent>
      <w:sdt>
        <w:sdtPr>
          <w:rPr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2B5BEAA" w14:textId="3548E253" w:rsidR="00332315" w:rsidRPr="00332315" w:rsidRDefault="00332315" w:rsidP="00332315">
            <w:pPr>
              <w:pStyle w:val="Footer"/>
              <w:rPr>
                <w:sz w:val="14"/>
                <w:szCs w:val="14"/>
              </w:rPr>
            </w:pPr>
            <w:r w:rsidRPr="00332315">
              <w:rPr>
                <w:sz w:val="14"/>
                <w:szCs w:val="14"/>
              </w:rPr>
              <w:t xml:space="preserve">Fokumsgrupas “Kultūra un kultūrvēsuriskais mantojums” apkopojums  05.04.2023. </w:t>
            </w:r>
            <w:r>
              <w:rPr>
                <w:sz w:val="14"/>
                <w:szCs w:val="14"/>
              </w:rPr>
              <w:t xml:space="preserve">                                                                                                  </w:t>
            </w:r>
            <w:r w:rsidRPr="00332315">
              <w:rPr>
                <w:sz w:val="14"/>
                <w:szCs w:val="14"/>
              </w:rPr>
              <w:t xml:space="preserve">Lapa </w:t>
            </w:r>
            <w:r w:rsidRPr="00332315">
              <w:rPr>
                <w:b/>
                <w:bCs/>
                <w:sz w:val="14"/>
                <w:szCs w:val="14"/>
              </w:rPr>
              <w:fldChar w:fldCharType="begin"/>
            </w:r>
            <w:r w:rsidRPr="00332315">
              <w:rPr>
                <w:b/>
                <w:bCs/>
                <w:sz w:val="14"/>
                <w:szCs w:val="14"/>
              </w:rPr>
              <w:instrText xml:space="preserve"> PAGE </w:instrText>
            </w:r>
            <w:r w:rsidRPr="00332315">
              <w:rPr>
                <w:b/>
                <w:bCs/>
                <w:sz w:val="14"/>
                <w:szCs w:val="14"/>
              </w:rPr>
              <w:fldChar w:fldCharType="separate"/>
            </w:r>
            <w:r w:rsidRPr="00332315">
              <w:rPr>
                <w:b/>
                <w:bCs/>
                <w:noProof/>
                <w:sz w:val="14"/>
                <w:szCs w:val="14"/>
              </w:rPr>
              <w:t>2</w:t>
            </w:r>
            <w:r w:rsidRPr="00332315">
              <w:rPr>
                <w:b/>
                <w:bCs/>
                <w:sz w:val="14"/>
                <w:szCs w:val="14"/>
              </w:rPr>
              <w:fldChar w:fldCharType="end"/>
            </w:r>
            <w:r w:rsidRPr="00332315">
              <w:rPr>
                <w:sz w:val="14"/>
                <w:szCs w:val="14"/>
              </w:rPr>
              <w:t xml:space="preserve"> no </w:t>
            </w:r>
            <w:r w:rsidRPr="00332315">
              <w:rPr>
                <w:b/>
                <w:bCs/>
                <w:sz w:val="14"/>
                <w:szCs w:val="14"/>
              </w:rPr>
              <w:fldChar w:fldCharType="begin"/>
            </w:r>
            <w:r w:rsidRPr="00332315">
              <w:rPr>
                <w:b/>
                <w:bCs/>
                <w:sz w:val="14"/>
                <w:szCs w:val="14"/>
              </w:rPr>
              <w:instrText xml:space="preserve"> NUMPAGES  </w:instrText>
            </w:r>
            <w:r w:rsidRPr="00332315">
              <w:rPr>
                <w:b/>
                <w:bCs/>
                <w:sz w:val="14"/>
                <w:szCs w:val="14"/>
              </w:rPr>
              <w:fldChar w:fldCharType="separate"/>
            </w:r>
            <w:r w:rsidRPr="00332315">
              <w:rPr>
                <w:b/>
                <w:bCs/>
                <w:noProof/>
                <w:sz w:val="14"/>
                <w:szCs w:val="14"/>
              </w:rPr>
              <w:t>2</w:t>
            </w:r>
            <w:r w:rsidRPr="00332315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4DEF9787" w14:textId="77777777" w:rsidR="00332315" w:rsidRDefault="00332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2E289" w14:textId="77777777" w:rsidR="0068270E" w:rsidRDefault="0068270E" w:rsidP="00332315">
      <w:r>
        <w:separator/>
      </w:r>
    </w:p>
  </w:footnote>
  <w:footnote w:type="continuationSeparator" w:id="0">
    <w:p w14:paraId="5483347A" w14:textId="77777777" w:rsidR="0068270E" w:rsidRDefault="0068270E" w:rsidP="003323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224C7"/>
    <w:multiLevelType w:val="hybridMultilevel"/>
    <w:tmpl w:val="E36AE176"/>
    <w:lvl w:ilvl="0" w:tplc="0572683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20"/>
    <w:multiLevelType w:val="hybridMultilevel"/>
    <w:tmpl w:val="65503F12"/>
    <w:lvl w:ilvl="0" w:tplc="3F40ED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DF0662"/>
    <w:multiLevelType w:val="hybridMultilevel"/>
    <w:tmpl w:val="BB1A76D2"/>
    <w:lvl w:ilvl="0" w:tplc="4E0E06F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51B76"/>
    <w:multiLevelType w:val="hybridMultilevel"/>
    <w:tmpl w:val="C1C89178"/>
    <w:lvl w:ilvl="0" w:tplc="EC28568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196B81"/>
    <w:multiLevelType w:val="hybridMultilevel"/>
    <w:tmpl w:val="AFEC8A66"/>
    <w:lvl w:ilvl="0" w:tplc="46AEED4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D64DF"/>
    <w:multiLevelType w:val="hybridMultilevel"/>
    <w:tmpl w:val="F638786E"/>
    <w:lvl w:ilvl="0" w:tplc="50F8CDD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746844">
    <w:abstractNumId w:val="0"/>
  </w:num>
  <w:num w:numId="2" w16cid:durableId="985281826">
    <w:abstractNumId w:val="4"/>
  </w:num>
  <w:num w:numId="3" w16cid:durableId="967661681">
    <w:abstractNumId w:val="1"/>
  </w:num>
  <w:num w:numId="4" w16cid:durableId="1446190030">
    <w:abstractNumId w:val="3"/>
  </w:num>
  <w:num w:numId="5" w16cid:durableId="716898718">
    <w:abstractNumId w:val="5"/>
  </w:num>
  <w:num w:numId="6" w16cid:durableId="18741474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022"/>
    <w:rsid w:val="002432F3"/>
    <w:rsid w:val="00251C04"/>
    <w:rsid w:val="0028267C"/>
    <w:rsid w:val="002A18C9"/>
    <w:rsid w:val="00332315"/>
    <w:rsid w:val="00392333"/>
    <w:rsid w:val="003D2F2A"/>
    <w:rsid w:val="004134BF"/>
    <w:rsid w:val="00453FF8"/>
    <w:rsid w:val="00574C45"/>
    <w:rsid w:val="0068270E"/>
    <w:rsid w:val="006C3C21"/>
    <w:rsid w:val="006D6385"/>
    <w:rsid w:val="008F4685"/>
    <w:rsid w:val="009A7512"/>
    <w:rsid w:val="00AD5447"/>
    <w:rsid w:val="00C22022"/>
    <w:rsid w:val="00C53C35"/>
    <w:rsid w:val="00C67531"/>
    <w:rsid w:val="00CB1B7B"/>
    <w:rsid w:val="00D60379"/>
    <w:rsid w:val="00DB0B2B"/>
    <w:rsid w:val="00E1332C"/>
    <w:rsid w:val="00FE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B01C5"/>
  <w15:chartTrackingRefBased/>
  <w15:docId w15:val="{FD1BA158-6004-443C-9A71-4A0E0AEA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arastais"/>
    <w:qFormat/>
    <w:rsid w:val="0028267C"/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67C"/>
    <w:pPr>
      <w:keepNext/>
      <w:outlineLvl w:val="0"/>
    </w:pPr>
    <w:rPr>
      <w:rFonts w:ascii="Lucida Sans Unicode" w:hAnsi="Lucida Sans Unicode"/>
      <w:b/>
      <w:szCs w:val="20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267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67C"/>
    <w:pPr>
      <w:keepNext/>
      <w:keepLines/>
      <w:spacing w:before="200" w:line="259" w:lineRule="auto"/>
      <w:outlineLvl w:val="2"/>
    </w:pPr>
    <w:rPr>
      <w:rFonts w:ascii="Cambria" w:hAnsi="Cambria"/>
      <w:b/>
      <w:bCs/>
      <w:color w:val="4F81BD"/>
      <w:sz w:val="22"/>
      <w:szCs w:val="22"/>
      <w:lang w:val="en-US"/>
    </w:rPr>
  </w:style>
  <w:style w:type="paragraph" w:styleId="Heading4">
    <w:name w:val="heading 4"/>
    <w:basedOn w:val="Normal"/>
    <w:next w:val="Normal"/>
    <w:link w:val="Heading4Char"/>
    <w:qFormat/>
    <w:rsid w:val="0028267C"/>
    <w:pPr>
      <w:keepNext/>
      <w:ind w:left="5040" w:firstLine="720"/>
      <w:jc w:val="both"/>
      <w:outlineLvl w:val="3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8267C"/>
    <w:rPr>
      <w:rFonts w:ascii="Lucida Sans Unicode" w:hAnsi="Lucida Sans Unicode"/>
      <w:b/>
      <w:sz w:val="24"/>
      <w:lang w:val="x-none"/>
    </w:rPr>
  </w:style>
  <w:style w:type="character" w:customStyle="1" w:styleId="Heading2Char">
    <w:name w:val="Heading 2 Char"/>
    <w:link w:val="Heading2"/>
    <w:uiPriority w:val="9"/>
    <w:rsid w:val="0028267C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link w:val="Heading3"/>
    <w:uiPriority w:val="9"/>
    <w:semiHidden/>
    <w:rsid w:val="0028267C"/>
    <w:rPr>
      <w:rFonts w:ascii="Cambria" w:hAnsi="Cambria"/>
      <w:b/>
      <w:bCs/>
      <w:color w:val="4F81BD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6D6385"/>
    <w:rPr>
      <w:b/>
      <w:sz w:val="24"/>
    </w:rPr>
  </w:style>
  <w:style w:type="paragraph" w:styleId="Title">
    <w:name w:val="Title"/>
    <w:basedOn w:val="Normal"/>
    <w:link w:val="TitleChar"/>
    <w:qFormat/>
    <w:rsid w:val="0028267C"/>
    <w:pPr>
      <w:jc w:val="center"/>
    </w:pPr>
    <w:rPr>
      <w:b/>
      <w:bCs/>
      <w:sz w:val="26"/>
      <w:lang w:val="x-none"/>
    </w:rPr>
  </w:style>
  <w:style w:type="character" w:customStyle="1" w:styleId="TitleChar">
    <w:name w:val="Title Char"/>
    <w:link w:val="Title"/>
    <w:rsid w:val="0028267C"/>
    <w:rPr>
      <w:b/>
      <w:bCs/>
      <w:sz w:val="26"/>
      <w:szCs w:val="24"/>
      <w:lang w:val="x-none"/>
    </w:rPr>
  </w:style>
  <w:style w:type="paragraph" w:styleId="Subtitle">
    <w:name w:val="Subtitle"/>
    <w:basedOn w:val="Normal"/>
    <w:link w:val="SubtitleChar"/>
    <w:uiPriority w:val="11"/>
    <w:qFormat/>
    <w:rsid w:val="0028267C"/>
    <w:pPr>
      <w:jc w:val="center"/>
    </w:pPr>
    <w:rPr>
      <w:b/>
      <w:bCs/>
      <w:sz w:val="32"/>
      <w:lang w:val="x-none"/>
    </w:rPr>
  </w:style>
  <w:style w:type="character" w:customStyle="1" w:styleId="SubtitleChar">
    <w:name w:val="Subtitle Char"/>
    <w:link w:val="Subtitle"/>
    <w:uiPriority w:val="11"/>
    <w:rsid w:val="0028267C"/>
    <w:rPr>
      <w:b/>
      <w:bCs/>
      <w:sz w:val="32"/>
      <w:szCs w:val="24"/>
      <w:lang w:val="x-none"/>
    </w:rPr>
  </w:style>
  <w:style w:type="character" w:styleId="Strong">
    <w:name w:val="Strong"/>
    <w:uiPriority w:val="22"/>
    <w:qFormat/>
    <w:rsid w:val="0028267C"/>
    <w:rPr>
      <w:b/>
      <w:bCs/>
    </w:rPr>
  </w:style>
  <w:style w:type="paragraph" w:styleId="NoSpacing">
    <w:name w:val="No Spacing"/>
    <w:uiPriority w:val="1"/>
    <w:qFormat/>
    <w:rsid w:val="0028267C"/>
    <w:rPr>
      <w:rFonts w:ascii="Calibri" w:eastAsia="ヒラギノ角ゴ Pro W3" w:hAnsi="Calibri"/>
      <w:color w:val="000000"/>
      <w:sz w:val="22"/>
      <w:szCs w:val="24"/>
    </w:rPr>
  </w:style>
  <w:style w:type="paragraph" w:styleId="ListParagraph">
    <w:name w:val="List Paragraph"/>
    <w:aliases w:val="H&amp;P List Paragraph"/>
    <w:basedOn w:val="Normal"/>
    <w:link w:val="ListParagraphChar"/>
    <w:uiPriority w:val="34"/>
    <w:qFormat/>
    <w:rsid w:val="0028267C"/>
    <w:pPr>
      <w:ind w:left="720"/>
    </w:pPr>
  </w:style>
  <w:style w:type="character" w:customStyle="1" w:styleId="ListParagraphChar">
    <w:name w:val="List Paragraph Char"/>
    <w:aliases w:val="H&amp;P List Paragraph Char"/>
    <w:link w:val="ListParagraph"/>
    <w:uiPriority w:val="34"/>
    <w:locked/>
    <w:rsid w:val="0028267C"/>
    <w:rPr>
      <w:sz w:val="24"/>
      <w:szCs w:val="24"/>
    </w:rPr>
  </w:style>
  <w:style w:type="character" w:styleId="SubtleEmphasis">
    <w:name w:val="Subtle Emphasis"/>
    <w:uiPriority w:val="19"/>
    <w:qFormat/>
    <w:rsid w:val="0028267C"/>
    <w:rPr>
      <w:i/>
      <w:iCs/>
      <w:color w:val="808080"/>
    </w:rPr>
  </w:style>
  <w:style w:type="character" w:styleId="IntenseEmphasis">
    <w:name w:val="Intense Emphasis"/>
    <w:uiPriority w:val="21"/>
    <w:qFormat/>
    <w:rsid w:val="0028267C"/>
    <w:rPr>
      <w:i/>
      <w:iCs/>
      <w:color w:val="5B9BD5"/>
    </w:rPr>
  </w:style>
  <w:style w:type="character" w:styleId="SubtleReference">
    <w:name w:val="Subtle Reference"/>
    <w:uiPriority w:val="31"/>
    <w:qFormat/>
    <w:rsid w:val="0028267C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28267C"/>
    <w:rPr>
      <w:b/>
      <w:bCs/>
      <w:smallCaps/>
      <w:color w:val="C0504D"/>
      <w:spacing w:val="5"/>
      <w:u w:val="single"/>
    </w:rPr>
  </w:style>
  <w:style w:type="table" w:styleId="TableGrid">
    <w:name w:val="Table Grid"/>
    <w:basedOn w:val="TableNormal"/>
    <w:uiPriority w:val="39"/>
    <w:rsid w:val="00E133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231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2315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3231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2315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3202</Words>
  <Characters>1826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Gargurne</dc:creator>
  <cp:keywords/>
  <dc:description/>
  <cp:lastModifiedBy>Daiga Gargurne</cp:lastModifiedBy>
  <cp:revision>17</cp:revision>
  <dcterms:created xsi:type="dcterms:W3CDTF">2023-04-06T07:55:00Z</dcterms:created>
  <dcterms:modified xsi:type="dcterms:W3CDTF">2023-04-06T10:35:00Z</dcterms:modified>
</cp:coreProperties>
</file>